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AB3D3" w14:textId="152454E2" w:rsidR="006E5D65" w:rsidRPr="00E960BB" w:rsidRDefault="00997F14" w:rsidP="6E023008">
      <w:pPr>
        <w:spacing w:line="240" w:lineRule="auto"/>
        <w:jc w:val="right"/>
        <w:rPr>
          <w:rFonts w:ascii="Corbel" w:hAnsi="Corbel"/>
          <w:i/>
          <w:iCs/>
        </w:rPr>
      </w:pPr>
      <w:r w:rsidRPr="6E02300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E023008">
        <w:rPr>
          <w:rFonts w:ascii="Corbel" w:hAnsi="Corbel"/>
          <w:i/>
          <w:iCs/>
        </w:rPr>
        <w:t xml:space="preserve">Załącznik nr </w:t>
      </w:r>
      <w:r w:rsidR="006F31E2" w:rsidRPr="6E023008">
        <w:rPr>
          <w:rFonts w:ascii="Corbel" w:hAnsi="Corbel"/>
          <w:i/>
          <w:iCs/>
        </w:rPr>
        <w:t>1.5</w:t>
      </w:r>
      <w:r w:rsidR="00D8678B" w:rsidRPr="6E023008">
        <w:rPr>
          <w:rFonts w:ascii="Corbel" w:hAnsi="Corbel"/>
          <w:i/>
          <w:iCs/>
        </w:rPr>
        <w:t xml:space="preserve"> do Zarządzenia</w:t>
      </w:r>
      <w:r w:rsidR="002A22BF" w:rsidRPr="6E023008">
        <w:rPr>
          <w:rFonts w:ascii="Corbel" w:hAnsi="Corbel"/>
          <w:i/>
          <w:iCs/>
        </w:rPr>
        <w:t xml:space="preserve"> Rektora UR </w:t>
      </w:r>
      <w:r w:rsidR="00CD6897" w:rsidRPr="6E023008">
        <w:rPr>
          <w:rFonts w:ascii="Corbel" w:hAnsi="Corbel"/>
          <w:i/>
          <w:iCs/>
        </w:rPr>
        <w:t xml:space="preserve"> nr </w:t>
      </w:r>
      <w:r w:rsidR="6E1DDE24" w:rsidRPr="6E023008">
        <w:rPr>
          <w:rFonts w:ascii="Corbel" w:hAnsi="Corbel"/>
          <w:i/>
          <w:iCs/>
        </w:rPr>
        <w:t>61</w:t>
      </w:r>
      <w:r w:rsidR="00F17567" w:rsidRPr="6E023008">
        <w:rPr>
          <w:rFonts w:ascii="Corbel" w:hAnsi="Corbel"/>
          <w:i/>
          <w:iCs/>
        </w:rPr>
        <w:t>/20</w:t>
      </w:r>
      <w:r w:rsidR="00D67455" w:rsidRPr="6E023008">
        <w:rPr>
          <w:rFonts w:ascii="Corbel" w:hAnsi="Corbel"/>
          <w:i/>
          <w:iCs/>
        </w:rPr>
        <w:t>2</w:t>
      </w:r>
      <w:r w:rsidR="1B159893" w:rsidRPr="6E023008">
        <w:rPr>
          <w:rFonts w:ascii="Corbel" w:hAnsi="Corbel"/>
          <w:i/>
          <w:iCs/>
        </w:rPr>
        <w:t>5</w:t>
      </w:r>
    </w:p>
    <w:p w14:paraId="6FE1906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B6E794B" w14:textId="7671E0A3" w:rsidR="0085747A" w:rsidRPr="009C54AE" w:rsidRDefault="0071620A" w:rsidP="6E023008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E02300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E023008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30CCC" w:rsidRPr="6E023008">
        <w:rPr>
          <w:rFonts w:ascii="Corbel" w:hAnsi="Corbel"/>
          <w:i/>
          <w:iCs/>
          <w:smallCaps/>
          <w:sz w:val="24"/>
          <w:szCs w:val="24"/>
        </w:rPr>
        <w:t>202</w:t>
      </w:r>
      <w:r w:rsidR="07DE1C83" w:rsidRPr="6E023008">
        <w:rPr>
          <w:rFonts w:ascii="Corbel" w:hAnsi="Corbel"/>
          <w:i/>
          <w:iCs/>
          <w:smallCaps/>
          <w:sz w:val="24"/>
          <w:szCs w:val="24"/>
        </w:rPr>
        <w:t>5-</w:t>
      </w:r>
      <w:r w:rsidR="00830CCC" w:rsidRPr="6E023008">
        <w:rPr>
          <w:rFonts w:ascii="Corbel" w:hAnsi="Corbel"/>
          <w:i/>
          <w:iCs/>
          <w:smallCaps/>
          <w:sz w:val="24"/>
          <w:szCs w:val="24"/>
        </w:rPr>
        <w:t>20</w:t>
      </w:r>
      <w:r w:rsidR="3A0A8929" w:rsidRPr="6E023008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830080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5B140A7" w14:textId="559EBB5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23ED6">
        <w:rPr>
          <w:rFonts w:ascii="Corbel" w:hAnsi="Corbel"/>
          <w:sz w:val="20"/>
          <w:szCs w:val="20"/>
        </w:rPr>
        <w:t xml:space="preserve">ok akademicki   </w:t>
      </w:r>
      <w:r w:rsidR="00653D50">
        <w:rPr>
          <w:rFonts w:ascii="Corbel" w:hAnsi="Corbel"/>
          <w:sz w:val="20"/>
          <w:szCs w:val="20"/>
        </w:rPr>
        <w:t>202</w:t>
      </w:r>
      <w:r w:rsidR="46FAB7DD">
        <w:rPr>
          <w:rFonts w:ascii="Corbel" w:hAnsi="Corbel"/>
          <w:sz w:val="20"/>
          <w:szCs w:val="20"/>
        </w:rPr>
        <w:t>5</w:t>
      </w:r>
      <w:r w:rsidR="00653D50">
        <w:rPr>
          <w:rFonts w:ascii="Corbel" w:hAnsi="Corbel"/>
          <w:sz w:val="20"/>
          <w:szCs w:val="20"/>
        </w:rPr>
        <w:t>/202</w:t>
      </w:r>
      <w:r w:rsidR="4477D463">
        <w:rPr>
          <w:rFonts w:ascii="Corbel" w:hAnsi="Corbel"/>
          <w:sz w:val="20"/>
          <w:szCs w:val="20"/>
        </w:rPr>
        <w:t>6</w:t>
      </w:r>
    </w:p>
    <w:p w14:paraId="7C09F20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97BD1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F061FC" w14:textId="77777777" w:rsidTr="6E023008">
        <w:tc>
          <w:tcPr>
            <w:tcW w:w="2694" w:type="dxa"/>
            <w:vAlign w:val="center"/>
          </w:tcPr>
          <w:p w14:paraId="6C3D98E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1EF02B" w14:textId="77777777" w:rsidR="0085747A" w:rsidRPr="009C54AE" w:rsidRDefault="00871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85747A" w:rsidRPr="009C54AE" w14:paraId="073B500B" w14:textId="77777777" w:rsidTr="6E023008">
        <w:tc>
          <w:tcPr>
            <w:tcW w:w="2694" w:type="dxa"/>
            <w:vAlign w:val="center"/>
          </w:tcPr>
          <w:p w14:paraId="6BEBDB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50F7B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EAA1275" w14:textId="77777777" w:rsidTr="6E023008">
        <w:tc>
          <w:tcPr>
            <w:tcW w:w="2694" w:type="dxa"/>
            <w:vAlign w:val="center"/>
          </w:tcPr>
          <w:p w14:paraId="097A6A7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85276F3" w14:textId="3BABE7FD" w:rsidR="0085747A" w:rsidRPr="009C54AE" w:rsidRDefault="5ADB6C59" w:rsidP="6E0230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0230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1F93DBCF" w14:textId="77777777" w:rsidTr="6E023008">
        <w:tc>
          <w:tcPr>
            <w:tcW w:w="2694" w:type="dxa"/>
            <w:vAlign w:val="center"/>
          </w:tcPr>
          <w:p w14:paraId="6D92E5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7F0948" w14:textId="03EFFD1E" w:rsidR="0085747A" w:rsidRPr="009C54AE" w:rsidRDefault="007F5F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BCDDCE5" w14:textId="77777777" w:rsidTr="6E023008">
        <w:tc>
          <w:tcPr>
            <w:tcW w:w="2694" w:type="dxa"/>
            <w:vAlign w:val="center"/>
          </w:tcPr>
          <w:p w14:paraId="066467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D2F355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0CADDF7" w14:textId="77777777" w:rsidTr="6E023008">
        <w:tc>
          <w:tcPr>
            <w:tcW w:w="2694" w:type="dxa"/>
            <w:vAlign w:val="center"/>
          </w:tcPr>
          <w:p w14:paraId="63A00EF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69ED8C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4DC6ED84" w14:textId="77777777" w:rsidTr="6E023008">
        <w:tc>
          <w:tcPr>
            <w:tcW w:w="2694" w:type="dxa"/>
            <w:vAlign w:val="center"/>
          </w:tcPr>
          <w:p w14:paraId="51B218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07861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BBF0E4A" w14:textId="77777777" w:rsidTr="6E023008">
        <w:tc>
          <w:tcPr>
            <w:tcW w:w="2694" w:type="dxa"/>
            <w:vAlign w:val="center"/>
          </w:tcPr>
          <w:p w14:paraId="6392B7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90955F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BF9F13E" w14:textId="77777777" w:rsidTr="6E023008">
        <w:tc>
          <w:tcPr>
            <w:tcW w:w="2694" w:type="dxa"/>
            <w:vAlign w:val="center"/>
          </w:tcPr>
          <w:p w14:paraId="4B9410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3FC875" w14:textId="77777777" w:rsidR="0085747A" w:rsidRPr="009C54AE" w:rsidRDefault="00A97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14:paraId="7FCF3B63" w14:textId="77777777" w:rsidTr="6E023008">
        <w:tc>
          <w:tcPr>
            <w:tcW w:w="2694" w:type="dxa"/>
            <w:vAlign w:val="center"/>
          </w:tcPr>
          <w:p w14:paraId="4EA8AE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4D1299" w14:textId="77777777" w:rsidR="0085747A" w:rsidRPr="00AC5089" w:rsidRDefault="00AC5089" w:rsidP="00A9738E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</w:t>
            </w:r>
            <w:proofErr w:type="spellStart"/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>psychologiczno</w:t>
            </w:r>
            <w:proofErr w:type="spellEnd"/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- pedagogiczne</w:t>
            </w:r>
          </w:p>
        </w:tc>
      </w:tr>
      <w:tr w:rsidR="00923D7D" w:rsidRPr="009C54AE" w14:paraId="2F361719" w14:textId="77777777" w:rsidTr="6E023008">
        <w:tc>
          <w:tcPr>
            <w:tcW w:w="2694" w:type="dxa"/>
            <w:vAlign w:val="center"/>
          </w:tcPr>
          <w:p w14:paraId="4C2653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6E9AD0" w14:textId="77777777" w:rsidR="00923D7D" w:rsidRPr="009C54AE" w:rsidRDefault="009A1923" w:rsidP="009A19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8963D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90DE229" w14:textId="77777777" w:rsidTr="6E023008">
        <w:tc>
          <w:tcPr>
            <w:tcW w:w="2694" w:type="dxa"/>
            <w:vAlign w:val="center"/>
          </w:tcPr>
          <w:p w14:paraId="4920E5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128F3D" w14:textId="77777777" w:rsidR="0085747A" w:rsidRPr="009C54AE" w:rsidRDefault="0089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14:paraId="2DB4E874" w14:textId="77777777" w:rsidTr="6E023008">
        <w:tc>
          <w:tcPr>
            <w:tcW w:w="2694" w:type="dxa"/>
            <w:vAlign w:val="center"/>
          </w:tcPr>
          <w:p w14:paraId="24AA38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3DDF86" w14:textId="77777777" w:rsidR="0085747A" w:rsidRPr="009C54AE" w:rsidRDefault="0085747A" w:rsidP="003F4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0467CA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B28528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F2F2A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75433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084A1D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95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4B456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9C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1A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D7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47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07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F0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72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93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1D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B6C0CB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331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2753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83E6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0C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3E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2C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B8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8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5B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AE5E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B31782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DBC45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090D35" w14:textId="6FA72908" w:rsidR="0085747A" w:rsidRPr="008963D1" w:rsidRDefault="00F82E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82EC6">
        <w:rPr>
          <w:rFonts w:ascii="MS Gothic" w:eastAsia="MS Gothic" w:hAnsi="MS Gothic" w:cs="MS Gothic"/>
          <w:bCs/>
          <w:szCs w:val="24"/>
        </w:rPr>
        <w:t xml:space="preserve">x </w:t>
      </w:r>
      <w:r w:rsidR="0085747A" w:rsidRPr="008963D1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34C99E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CB8D8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6619A5" w14:textId="77777777" w:rsidR="00FD7554" w:rsidRDefault="00E22FBC" w:rsidP="00F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9F2A5DC" w14:textId="77777777" w:rsidR="009C54AE" w:rsidRDefault="00E22FBC" w:rsidP="00F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D7554">
        <w:rPr>
          <w:rFonts w:ascii="Corbel" w:hAnsi="Corbel"/>
          <w:b w:val="0"/>
          <w:smallCaps w:val="0"/>
          <w:szCs w:val="24"/>
        </w:rPr>
        <w:t>egzamin</w:t>
      </w:r>
      <w:r w:rsidRPr="008963D1">
        <w:rPr>
          <w:rFonts w:ascii="Corbel" w:hAnsi="Corbel"/>
          <w:b w:val="0"/>
          <w:smallCaps w:val="0"/>
          <w:szCs w:val="24"/>
        </w:rPr>
        <w:t xml:space="preserve"> </w:t>
      </w:r>
    </w:p>
    <w:p w14:paraId="7CD1B75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74982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DD8254" w14:textId="77777777" w:rsidTr="00745302">
        <w:tc>
          <w:tcPr>
            <w:tcW w:w="9670" w:type="dxa"/>
          </w:tcPr>
          <w:p w14:paraId="57FE8FBF" w14:textId="77777777" w:rsidR="0085747A" w:rsidRPr="009C54AE" w:rsidRDefault="008963D1" w:rsidP="007629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14:paraId="5BDDB897" w14:textId="77777777" w:rsidR="0076290A" w:rsidRDefault="0076290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FF5E2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CC148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3D2DE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16D81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FD7554" w:rsidRPr="009C54AE" w14:paraId="7C501DEF" w14:textId="77777777" w:rsidTr="00FD7554">
        <w:tc>
          <w:tcPr>
            <w:tcW w:w="851" w:type="dxa"/>
            <w:vAlign w:val="center"/>
          </w:tcPr>
          <w:p w14:paraId="536D278C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D93185A" w14:textId="77777777" w:rsidR="00FD7554" w:rsidRPr="00C86901" w:rsidRDefault="00FD7554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14:paraId="2F19FD27" w14:textId="77777777" w:rsidR="00FD7554" w:rsidRPr="00C86901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13118D73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36C24CF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6CCDD3D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76AF1344" w14:textId="77777777" w:rsidTr="000F5377">
        <w:tc>
          <w:tcPr>
            <w:tcW w:w="851" w:type="dxa"/>
            <w:vAlign w:val="center"/>
          </w:tcPr>
          <w:p w14:paraId="2899638B" w14:textId="77777777" w:rsidR="00FD7554" w:rsidRPr="009C54AE" w:rsidRDefault="00FD755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F8C9FF1" w14:textId="77777777" w:rsidR="00FD7554" w:rsidRPr="00C86901" w:rsidRDefault="00FD755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subdyscypliny, funkcje </w:t>
            </w: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związki pedagogiki z innymi naukami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metody badań pedagogicznych</w:t>
            </w:r>
          </w:p>
        </w:tc>
        <w:tc>
          <w:tcPr>
            <w:tcW w:w="8819" w:type="dxa"/>
            <w:vMerge/>
            <w:vAlign w:val="center"/>
          </w:tcPr>
          <w:p w14:paraId="70E0AF39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484FBC9E" w14:textId="77777777" w:rsidTr="000F5377">
        <w:tc>
          <w:tcPr>
            <w:tcW w:w="851" w:type="dxa"/>
            <w:vAlign w:val="center"/>
          </w:tcPr>
          <w:p w14:paraId="358317C2" w14:textId="77777777" w:rsidR="00FD7554" w:rsidRDefault="00FD755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0133314A" w14:textId="77777777" w:rsidR="00FD7554" w:rsidRPr="00C86901" w:rsidRDefault="00FD7554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  <w:tc>
          <w:tcPr>
            <w:tcW w:w="8819" w:type="dxa"/>
            <w:vMerge/>
            <w:vAlign w:val="center"/>
          </w:tcPr>
          <w:p w14:paraId="23F6A61F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362603ED" w14:textId="77777777" w:rsidTr="000F5377">
        <w:tc>
          <w:tcPr>
            <w:tcW w:w="851" w:type="dxa"/>
            <w:vAlign w:val="center"/>
          </w:tcPr>
          <w:p w14:paraId="3603D812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C850474" w14:textId="77777777" w:rsidR="00FD7554" w:rsidRPr="00BD6B6D" w:rsidRDefault="00FD755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B6D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  <w:tc>
          <w:tcPr>
            <w:tcW w:w="8819" w:type="dxa"/>
            <w:vMerge/>
            <w:vAlign w:val="center"/>
          </w:tcPr>
          <w:p w14:paraId="2608AEC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45D905F3" w14:textId="77777777" w:rsidTr="000F5377">
        <w:tc>
          <w:tcPr>
            <w:tcW w:w="851" w:type="dxa"/>
            <w:vAlign w:val="center"/>
          </w:tcPr>
          <w:p w14:paraId="6B7169B2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8F0C041" w14:textId="77777777" w:rsidR="00FD7554" w:rsidRPr="00BD6B6D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  <w:tc>
          <w:tcPr>
            <w:tcW w:w="8819" w:type="dxa"/>
            <w:vMerge/>
            <w:vAlign w:val="center"/>
          </w:tcPr>
          <w:p w14:paraId="470C81B6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20C65A00" w14:textId="77777777" w:rsidTr="000F5377">
        <w:tc>
          <w:tcPr>
            <w:tcW w:w="851" w:type="dxa"/>
            <w:vAlign w:val="center"/>
          </w:tcPr>
          <w:p w14:paraId="31C6052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4C0AD1F" w14:textId="77777777" w:rsidR="00FD7554" w:rsidRPr="00C86901" w:rsidRDefault="00FD7554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  <w:tc>
          <w:tcPr>
            <w:tcW w:w="8819" w:type="dxa"/>
            <w:vMerge/>
            <w:vAlign w:val="center"/>
          </w:tcPr>
          <w:p w14:paraId="3EBE2CB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78AC2A1D" w14:textId="77777777" w:rsidTr="00FD7554">
        <w:tc>
          <w:tcPr>
            <w:tcW w:w="851" w:type="dxa"/>
            <w:vAlign w:val="center"/>
          </w:tcPr>
          <w:p w14:paraId="74776C97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48DDEB5" w14:textId="77777777" w:rsidR="00FD7554" w:rsidRPr="00C86901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71A59759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FD89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95A35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1A81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0D0BF88" w14:textId="77777777" w:rsidTr="0071620A">
        <w:tc>
          <w:tcPr>
            <w:tcW w:w="1701" w:type="dxa"/>
            <w:vAlign w:val="center"/>
          </w:tcPr>
          <w:p w14:paraId="188CDEC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4B473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5F706E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EBE1704" w14:textId="77777777" w:rsidTr="00A9738E">
        <w:tc>
          <w:tcPr>
            <w:tcW w:w="1701" w:type="dxa"/>
          </w:tcPr>
          <w:p w14:paraId="4350A8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633696" w14:textId="77777777" w:rsidR="0085747A" w:rsidRPr="008C2B30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C2B30">
              <w:rPr>
                <w:rFonts w:ascii="Corbel" w:hAnsi="Corbel"/>
                <w:b w:val="0"/>
                <w:smallCaps w:val="0"/>
                <w:szCs w:val="24"/>
              </w:rPr>
              <w:t xml:space="preserve">harakteryzuje kulturowe 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opisy współczesności, funkcję edukacji w życiu społecznym </w:t>
            </w:r>
          </w:p>
        </w:tc>
        <w:tc>
          <w:tcPr>
            <w:tcW w:w="1873" w:type="dxa"/>
            <w:vAlign w:val="center"/>
          </w:tcPr>
          <w:p w14:paraId="6131CE24" w14:textId="77777777" w:rsidR="0085747A" w:rsidRPr="009C54AE" w:rsidRDefault="00445193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9B77BC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85747A" w:rsidRPr="009C54AE" w14:paraId="38685DC2" w14:textId="77777777" w:rsidTr="00A9738E">
        <w:tc>
          <w:tcPr>
            <w:tcW w:w="1701" w:type="dxa"/>
          </w:tcPr>
          <w:p w14:paraId="6D85C96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8D0D53" w14:textId="77777777" w:rsidR="0085747A" w:rsidRPr="009C54AE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 znaczenie ulokowania społecznego, blokady i możliwości rozwojowe różnych grup społecznych</w:t>
            </w:r>
          </w:p>
        </w:tc>
        <w:tc>
          <w:tcPr>
            <w:tcW w:w="1873" w:type="dxa"/>
            <w:vAlign w:val="center"/>
          </w:tcPr>
          <w:p w14:paraId="7E4501F0" w14:textId="77777777" w:rsidR="0085747A" w:rsidRPr="009C54AE" w:rsidRDefault="009B77BC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85747A" w:rsidRPr="009C54AE" w14:paraId="027E9978" w14:textId="77777777" w:rsidTr="00A9738E">
        <w:tc>
          <w:tcPr>
            <w:tcW w:w="1701" w:type="dxa"/>
          </w:tcPr>
          <w:p w14:paraId="16E1A1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90A57B8" w14:textId="77777777" w:rsidR="0085747A" w:rsidRPr="009C54AE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harakteryzuje istotę wychowania, 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typy relacji międzyludzkich oraz procesy rządzące tymi relacjami</w:t>
            </w:r>
          </w:p>
        </w:tc>
        <w:tc>
          <w:tcPr>
            <w:tcW w:w="1873" w:type="dxa"/>
            <w:vAlign w:val="center"/>
          </w:tcPr>
          <w:p w14:paraId="4CD42AE6" w14:textId="77777777" w:rsidR="0085747A" w:rsidRPr="009C54AE" w:rsidRDefault="00445193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A6EE457" w14:textId="77777777" w:rsidTr="00A9738E">
        <w:tc>
          <w:tcPr>
            <w:tcW w:w="1701" w:type="dxa"/>
          </w:tcPr>
          <w:p w14:paraId="4DD230E3" w14:textId="77777777" w:rsidR="00445193" w:rsidRPr="009C54AE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3AA5953" w14:textId="77777777" w:rsidR="00445193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</w:t>
            </w:r>
          </w:p>
        </w:tc>
        <w:tc>
          <w:tcPr>
            <w:tcW w:w="1873" w:type="dxa"/>
            <w:vAlign w:val="center"/>
          </w:tcPr>
          <w:p w14:paraId="09317C01" w14:textId="77777777" w:rsidR="00445193" w:rsidRPr="009C54AE" w:rsidRDefault="00115A4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D26A0D8" w14:textId="77777777" w:rsidTr="00A9738E">
        <w:tc>
          <w:tcPr>
            <w:tcW w:w="1701" w:type="dxa"/>
          </w:tcPr>
          <w:p w14:paraId="1B3ABD5E" w14:textId="77777777" w:rsidR="00445193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77F77DF" w14:textId="77777777" w:rsidR="00445193" w:rsidRDefault="00481891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skonstruuje rozbudowane ustne i pisemne wypowiedzi dotyczące różnych zagadnień pedagogicznych </w:t>
            </w:r>
          </w:p>
        </w:tc>
        <w:tc>
          <w:tcPr>
            <w:tcW w:w="1873" w:type="dxa"/>
            <w:vAlign w:val="center"/>
          </w:tcPr>
          <w:p w14:paraId="30266CBF" w14:textId="77777777" w:rsidR="00445193" w:rsidRPr="009C54AE" w:rsidRDefault="00D4047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481891" w:rsidRPr="009C54AE" w14:paraId="5933C4AE" w14:textId="77777777" w:rsidTr="00A9738E">
        <w:tc>
          <w:tcPr>
            <w:tcW w:w="1701" w:type="dxa"/>
          </w:tcPr>
          <w:p w14:paraId="5DF566EB" w14:textId="77777777"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A7A2727" w14:textId="77777777" w:rsidR="00481891" w:rsidRDefault="00481891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interpretacji działalności nauczycieli w kontekście jej prowadzenia z wykorzystaniem posiadanej wiedzy z zakresu pedagogiki, 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przedstawi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własne pomysły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, wątpliwości i sugestie poparte rozbudowaną argumentacją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2B3CDE95" w14:textId="77777777" w:rsidR="00481891" w:rsidRPr="009C54AE" w:rsidRDefault="00D4047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D40479" w:rsidRPr="009C54AE" w14:paraId="40C184E4" w14:textId="77777777" w:rsidTr="00A9738E">
        <w:tc>
          <w:tcPr>
            <w:tcW w:w="1701" w:type="dxa"/>
          </w:tcPr>
          <w:p w14:paraId="320D3D26" w14:textId="77777777"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0EFB0E6" w14:textId="77777777" w:rsidR="00D40479" w:rsidRDefault="005F1184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73" w:type="dxa"/>
            <w:vAlign w:val="center"/>
          </w:tcPr>
          <w:p w14:paraId="46623614" w14:textId="77777777" w:rsidR="00D40479" w:rsidRPr="0076290A" w:rsidRDefault="00441EE7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5D2D24"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</w:tc>
      </w:tr>
    </w:tbl>
    <w:p w14:paraId="5B1400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6B1BF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D1C4C7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AD34A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B6EB64E" w14:textId="77777777" w:rsidTr="00923D7D">
        <w:tc>
          <w:tcPr>
            <w:tcW w:w="9639" w:type="dxa"/>
          </w:tcPr>
          <w:p w14:paraId="3CC923C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45D9F35" w14:textId="77777777" w:rsidTr="00923D7D">
        <w:tc>
          <w:tcPr>
            <w:tcW w:w="9639" w:type="dxa"/>
          </w:tcPr>
          <w:p w14:paraId="31549179" w14:textId="77777777" w:rsidR="0085747A" w:rsidRPr="009C54AE" w:rsidRDefault="002E457C" w:rsidP="00843AD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</w:t>
            </w:r>
            <w:r>
              <w:rPr>
                <w:rFonts w:ascii="Corbel" w:hAnsi="Corbel" w:cs="Arial"/>
                <w:sz w:val="24"/>
                <w:szCs w:val="24"/>
              </w:rPr>
              <w:t>, metodologia badań pedagogicznych</w:t>
            </w:r>
            <w:r w:rsidRPr="00C86901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9C54AE" w14:paraId="41FBBF0B" w14:textId="77777777" w:rsidTr="00923D7D">
        <w:tc>
          <w:tcPr>
            <w:tcW w:w="9639" w:type="dxa"/>
          </w:tcPr>
          <w:p w14:paraId="66B17C55" w14:textId="77777777" w:rsidR="0085747A" w:rsidRPr="009C54AE" w:rsidRDefault="002E457C" w:rsidP="00843A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min. </w:t>
            </w:r>
            <w:r>
              <w:rPr>
                <w:rFonts w:ascii="Corbel" w:hAnsi="Corbel"/>
                <w:sz w:val="24"/>
                <w:szCs w:val="24"/>
              </w:rPr>
              <w:t>pedagogika poz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ytywistyczna, </w:t>
            </w:r>
            <w:r w:rsidR="00A36C4D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>
              <w:rPr>
                <w:rFonts w:ascii="Corbel" w:hAnsi="Corbel"/>
                <w:sz w:val="24"/>
                <w:szCs w:val="24"/>
              </w:rPr>
              <w:t>i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85747A" w:rsidRPr="009C54AE" w14:paraId="3EC98203" w14:textId="77777777" w:rsidTr="00923D7D">
        <w:tc>
          <w:tcPr>
            <w:tcW w:w="9639" w:type="dxa"/>
          </w:tcPr>
          <w:p w14:paraId="71DCCDA1" w14:textId="77777777" w:rsidR="0085747A" w:rsidRPr="009C54AE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Możliwości rozwojowe ucznia „nieprzeciętnego” w szkole</w:t>
            </w:r>
          </w:p>
        </w:tc>
      </w:tr>
      <w:tr w:rsidR="00D0062F" w:rsidRPr="009C54AE" w14:paraId="79BD1044" w14:textId="77777777" w:rsidTr="00923D7D">
        <w:tc>
          <w:tcPr>
            <w:tcW w:w="9639" w:type="dxa"/>
          </w:tcPr>
          <w:p w14:paraId="538D95EA" w14:textId="77777777" w:rsidR="00D0062F" w:rsidRDefault="00D0062F" w:rsidP="00843AD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lastRenderedPageBreak/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D0062F" w:rsidRPr="009C54AE" w14:paraId="7B2376E0" w14:textId="77777777" w:rsidTr="00923D7D">
        <w:tc>
          <w:tcPr>
            <w:tcW w:w="9639" w:type="dxa"/>
          </w:tcPr>
          <w:p w14:paraId="6525EDDF" w14:textId="77777777" w:rsidR="00D0062F" w:rsidRPr="00C86901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instytucji wychowawczych</w:t>
            </w:r>
          </w:p>
        </w:tc>
      </w:tr>
    </w:tbl>
    <w:p w14:paraId="1A945AA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67568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F6F049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F9D3A93" w14:textId="77777777" w:rsidTr="00923D7D">
        <w:tc>
          <w:tcPr>
            <w:tcW w:w="9639" w:type="dxa"/>
          </w:tcPr>
          <w:p w14:paraId="210FA0E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40C2AF" w14:textId="77777777" w:rsidTr="00923D7D">
        <w:tc>
          <w:tcPr>
            <w:tcW w:w="9639" w:type="dxa"/>
          </w:tcPr>
          <w:p w14:paraId="7DDD061F" w14:textId="77777777" w:rsidR="0085747A" w:rsidRPr="009C54AE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85747A" w:rsidRPr="009C54AE" w14:paraId="7B08A8AB" w14:textId="77777777" w:rsidTr="00923D7D">
        <w:tc>
          <w:tcPr>
            <w:tcW w:w="9639" w:type="dxa"/>
          </w:tcPr>
          <w:p w14:paraId="06796AF3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Mechanizmy socjalizacyjne i ich znaczenie w praktyce wychowania</w:t>
            </w:r>
          </w:p>
        </w:tc>
      </w:tr>
      <w:tr w:rsidR="0085747A" w:rsidRPr="009C54AE" w14:paraId="0645B17A" w14:textId="77777777" w:rsidTr="00923D7D">
        <w:tc>
          <w:tcPr>
            <w:tcW w:w="9639" w:type="dxa"/>
          </w:tcPr>
          <w:p w14:paraId="163B9166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2D4B57" w:rsidRPr="009C54AE" w14:paraId="7E4FE910" w14:textId="77777777" w:rsidTr="00923D7D">
        <w:tc>
          <w:tcPr>
            <w:tcW w:w="9639" w:type="dxa"/>
          </w:tcPr>
          <w:p w14:paraId="3AB64A5F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2D4B57" w:rsidRPr="009C54AE" w14:paraId="3A029BFE" w14:textId="77777777" w:rsidTr="00923D7D">
        <w:tc>
          <w:tcPr>
            <w:tcW w:w="9639" w:type="dxa"/>
          </w:tcPr>
          <w:p w14:paraId="5AAD00C0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Możliwości dzieci w procesie edukacji, ich zróżnicowanie i determinanty. </w:t>
            </w:r>
          </w:p>
        </w:tc>
      </w:tr>
      <w:tr w:rsidR="002D4B57" w:rsidRPr="009C54AE" w14:paraId="292B7AAF" w14:textId="77777777" w:rsidTr="00923D7D">
        <w:tc>
          <w:tcPr>
            <w:tcW w:w="9639" w:type="dxa"/>
          </w:tcPr>
          <w:p w14:paraId="11273BBD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91648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konsumpcji.</w:t>
            </w:r>
          </w:p>
        </w:tc>
      </w:tr>
      <w:tr w:rsidR="002D4B57" w:rsidRPr="009C54AE" w14:paraId="32E5F844" w14:textId="77777777" w:rsidTr="00923D7D">
        <w:tc>
          <w:tcPr>
            <w:tcW w:w="9639" w:type="dxa"/>
          </w:tcPr>
          <w:p w14:paraId="040E47D2" w14:textId="77777777" w:rsidR="002D4B57" w:rsidRPr="00C86901" w:rsidRDefault="002D4B57" w:rsidP="00A9738E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Media jako środowisko socjalizacyjne</w:t>
            </w:r>
            <w:r>
              <w:rPr>
                <w:rFonts w:ascii="Corbel" w:hAnsi="Corbel" w:cs="Arial"/>
                <w:sz w:val="24"/>
                <w:szCs w:val="24"/>
              </w:rPr>
              <w:t xml:space="preserve"> współczesnego dziecka</w:t>
            </w:r>
            <w:r w:rsidRPr="00C86901">
              <w:rPr>
                <w:rFonts w:ascii="Corbel" w:hAnsi="Corbel" w:cs="Arial"/>
                <w:sz w:val="24"/>
                <w:szCs w:val="24"/>
              </w:rPr>
              <w:t xml:space="preserve"> – telewizja, Internet, gry komputerowe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3B720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4E469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2F671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6C7418" w14:textId="77777777" w:rsidR="00416B4F" w:rsidRPr="00416B4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416B4F">
        <w:rPr>
          <w:rFonts w:ascii="Corbel" w:hAnsi="Corbel"/>
          <w:b w:val="0"/>
          <w:smallCaps w:val="0"/>
          <w:szCs w:val="24"/>
        </w:rPr>
        <w:t>,</w:t>
      </w:r>
      <w:r w:rsidRPr="00416B4F">
        <w:rPr>
          <w:rFonts w:ascii="Corbel" w:hAnsi="Corbel"/>
          <w:b w:val="0"/>
          <w:smallCaps w:val="0"/>
          <w:szCs w:val="24"/>
        </w:rPr>
        <w:t xml:space="preserve"> </w:t>
      </w:r>
    </w:p>
    <w:p w14:paraId="02AE9297" w14:textId="77777777" w:rsidR="00E960BB" w:rsidRDefault="00153C41" w:rsidP="00416B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416B4F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416B4F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416B4F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416B4F">
        <w:rPr>
          <w:rFonts w:ascii="Corbel" w:hAnsi="Corbel"/>
          <w:b w:val="0"/>
          <w:smallCaps w:val="0"/>
          <w:szCs w:val="24"/>
        </w:rPr>
        <w:t>praca w </w:t>
      </w:r>
      <w:r w:rsidR="0085747A" w:rsidRPr="00416B4F">
        <w:rPr>
          <w:rFonts w:ascii="Corbel" w:hAnsi="Corbel"/>
          <w:b w:val="0"/>
          <w:smallCaps w:val="0"/>
          <w:szCs w:val="24"/>
        </w:rPr>
        <w:t>grupach</w:t>
      </w:r>
      <w:r w:rsidR="0071620A" w:rsidRPr="00416B4F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416B4F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416B4F">
        <w:rPr>
          <w:rFonts w:ascii="Corbel" w:hAnsi="Corbel"/>
          <w:b w:val="0"/>
          <w:smallCaps w:val="0"/>
          <w:szCs w:val="24"/>
        </w:rPr>
        <w:t>,</w:t>
      </w:r>
      <w:r w:rsidR="0085747A" w:rsidRPr="00416B4F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416B4F">
        <w:rPr>
          <w:rFonts w:ascii="Corbel" w:hAnsi="Corbel"/>
          <w:b w:val="0"/>
          <w:smallCaps w:val="0"/>
          <w:szCs w:val="24"/>
        </w:rPr>
        <w:t>),</w:t>
      </w:r>
      <w:r w:rsidR="00416B4F" w:rsidRPr="00416B4F">
        <w:rPr>
          <w:rFonts w:ascii="Corbel" w:hAnsi="Corbel"/>
          <w:b w:val="0"/>
          <w:smallCaps w:val="0"/>
          <w:szCs w:val="24"/>
        </w:rPr>
        <w:t xml:space="preserve"> </w:t>
      </w:r>
    </w:p>
    <w:p w14:paraId="7E3A6479" w14:textId="77777777" w:rsidR="009A1923" w:rsidRPr="00416B4F" w:rsidRDefault="009A1923" w:rsidP="00416B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12D69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64660B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F9840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4BE7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119F723" w14:textId="77777777" w:rsidTr="00C05F44">
        <w:tc>
          <w:tcPr>
            <w:tcW w:w="1985" w:type="dxa"/>
            <w:vAlign w:val="center"/>
          </w:tcPr>
          <w:p w14:paraId="7203A27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07CF8D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564085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9A07AC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91D15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DC12006" w14:textId="77777777" w:rsidTr="00C05F44">
        <w:tc>
          <w:tcPr>
            <w:tcW w:w="1985" w:type="dxa"/>
          </w:tcPr>
          <w:p w14:paraId="4C2ADA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30B345D" w14:textId="77777777" w:rsidR="0085747A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7FE48B4E" w14:textId="77777777" w:rsidR="0085747A" w:rsidRPr="00A9738E" w:rsidRDefault="00A36C4D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85747A" w:rsidRPr="009C54AE" w14:paraId="3DA7C8BE" w14:textId="77777777" w:rsidTr="00C05F44">
        <w:tc>
          <w:tcPr>
            <w:tcW w:w="1985" w:type="dxa"/>
          </w:tcPr>
          <w:p w14:paraId="74F68D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1A222EF" w14:textId="77777777" w:rsidR="0085747A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3422FF45" w14:textId="77777777" w:rsidR="0085747A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51FD4D1F" w14:textId="77777777" w:rsidTr="00C05F44">
        <w:tc>
          <w:tcPr>
            <w:tcW w:w="1985" w:type="dxa"/>
          </w:tcPr>
          <w:p w14:paraId="68CCF038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9289453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44CEF0EB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64F90974" w14:textId="77777777" w:rsidTr="00C05F44">
        <w:tc>
          <w:tcPr>
            <w:tcW w:w="1985" w:type="dxa"/>
          </w:tcPr>
          <w:p w14:paraId="7D8491B9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61D762E3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EF981E6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04CF113E" w14:textId="77777777" w:rsidTr="00C05F44">
        <w:tc>
          <w:tcPr>
            <w:tcW w:w="1985" w:type="dxa"/>
          </w:tcPr>
          <w:p w14:paraId="40EC8A1F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4D7B9F14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A92979D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1F1C9F9E" w14:textId="77777777" w:rsidTr="00C05F44">
        <w:tc>
          <w:tcPr>
            <w:tcW w:w="1985" w:type="dxa"/>
          </w:tcPr>
          <w:p w14:paraId="16D53BA3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0D5D93F7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5A02239A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A36C4D" w:rsidRPr="009C54AE" w14:paraId="1949A956" w14:textId="77777777" w:rsidTr="00C05F44">
        <w:tc>
          <w:tcPr>
            <w:tcW w:w="1985" w:type="dxa"/>
          </w:tcPr>
          <w:p w14:paraId="28242D9E" w14:textId="77777777" w:rsidR="00A36C4D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EF6C93D" w14:textId="77777777" w:rsidR="00A36C4D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2C92DD89" w14:textId="77777777" w:rsidR="00A36C4D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w14:paraId="39F2168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57A53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86A1D3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96D482" w14:textId="77777777" w:rsidTr="00923D7D">
        <w:tc>
          <w:tcPr>
            <w:tcW w:w="9670" w:type="dxa"/>
          </w:tcPr>
          <w:p w14:paraId="39EF0EC9" w14:textId="0E17B62C" w:rsidR="00923D7D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pozytywne zaliczenie </w:t>
            </w:r>
            <w:r w:rsidR="009E6AC8">
              <w:rPr>
                <w:rFonts w:ascii="Corbel" w:hAnsi="Corbel"/>
                <w:b w:val="0"/>
                <w:smallCaps w:val="0"/>
                <w:szCs w:val="24"/>
              </w:rPr>
              <w:t>co najmniej jednego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dyskusji, przygotowanie prezentacji)</w:t>
            </w:r>
          </w:p>
          <w:p w14:paraId="23170605" w14:textId="77777777" w:rsidR="000A2248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454EAEDB" w14:textId="77777777" w:rsidR="0085747A" w:rsidRPr="009C54AE" w:rsidRDefault="000A2248" w:rsidP="00762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pisemnej – ocena pozytywna w przypadku uzyskania co najmniej 50% punk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tów.</w:t>
            </w:r>
          </w:p>
        </w:tc>
      </w:tr>
    </w:tbl>
    <w:p w14:paraId="13636D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7EAEE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092F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5007F61" w14:textId="77777777" w:rsidTr="003E1941">
        <w:tc>
          <w:tcPr>
            <w:tcW w:w="4962" w:type="dxa"/>
            <w:vAlign w:val="center"/>
          </w:tcPr>
          <w:p w14:paraId="7E6E7D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C934E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395573" w14:textId="77777777" w:rsidTr="00923D7D">
        <w:tc>
          <w:tcPr>
            <w:tcW w:w="4962" w:type="dxa"/>
          </w:tcPr>
          <w:p w14:paraId="4F237BE3" w14:textId="7E512101" w:rsidR="0085747A" w:rsidRPr="009C54AE" w:rsidRDefault="00C61DC5" w:rsidP="00D674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F549087" w14:textId="77777777" w:rsidR="0085747A" w:rsidRPr="009C54AE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1173558D" w14:textId="77777777" w:rsidTr="00923D7D">
        <w:tc>
          <w:tcPr>
            <w:tcW w:w="4962" w:type="dxa"/>
          </w:tcPr>
          <w:p w14:paraId="548FDE6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>
              <w:rPr>
                <w:rFonts w:ascii="Corbel" w:hAnsi="Corbel"/>
                <w:sz w:val="24"/>
                <w:szCs w:val="24"/>
              </w:rPr>
              <w:t>:</w:t>
            </w:r>
          </w:p>
          <w:p w14:paraId="2E5466D8" w14:textId="77777777" w:rsidR="0027556F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76FA3A3E" w14:textId="77777777" w:rsidR="00C61DC5" w:rsidRPr="009C54AE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78994B30" w14:textId="77777777" w:rsidR="0027556F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BE67B95" w14:textId="77777777" w:rsidR="00C61DC5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441FC272" w14:textId="77777777" w:rsidR="0027556F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8525949" w14:textId="77777777" w:rsidTr="00923D7D">
        <w:tc>
          <w:tcPr>
            <w:tcW w:w="4962" w:type="dxa"/>
          </w:tcPr>
          <w:p w14:paraId="10A5B6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30F2D">
              <w:rPr>
                <w:rFonts w:ascii="Corbel" w:hAnsi="Corbel"/>
                <w:sz w:val="24"/>
                <w:szCs w:val="24"/>
              </w:rPr>
              <w:t>:</w:t>
            </w:r>
          </w:p>
          <w:p w14:paraId="404F64AA" w14:textId="77777777" w:rsidR="003C504C" w:rsidRDefault="00130F2D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14:paraId="40D5AC8B" w14:textId="77777777" w:rsidR="003C504C" w:rsidRDefault="003C504C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604921B7" w14:textId="77777777" w:rsidR="00C61DC5" w:rsidRPr="009C54AE" w:rsidRDefault="003C504C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709F65C9" w14:textId="77777777" w:rsidR="00C61DC5" w:rsidRDefault="00C61DC5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E10B6F9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48381C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79D7937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F40142A" w14:textId="77777777" w:rsidR="003C504C" w:rsidRPr="009C54AE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85747A" w:rsidRPr="009C54AE" w14:paraId="3599B64E" w14:textId="77777777" w:rsidTr="00923D7D">
        <w:tc>
          <w:tcPr>
            <w:tcW w:w="4962" w:type="dxa"/>
          </w:tcPr>
          <w:p w14:paraId="1A38310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BE3F92" w14:textId="77777777" w:rsidR="0085747A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36CA4FD" w14:textId="77777777" w:rsidTr="00923D7D">
        <w:tc>
          <w:tcPr>
            <w:tcW w:w="4962" w:type="dxa"/>
          </w:tcPr>
          <w:p w14:paraId="64F3A8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8D57C2" w14:textId="77777777" w:rsidR="0085747A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024CF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54F450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18A2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19D53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A003DD9" w14:textId="77777777" w:rsidTr="0071620A">
        <w:trPr>
          <w:trHeight w:val="397"/>
        </w:trPr>
        <w:tc>
          <w:tcPr>
            <w:tcW w:w="3544" w:type="dxa"/>
          </w:tcPr>
          <w:p w14:paraId="3B15ED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33BD8FD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42752C07" w14:textId="77777777" w:rsidTr="0071620A">
        <w:trPr>
          <w:trHeight w:val="397"/>
        </w:trPr>
        <w:tc>
          <w:tcPr>
            <w:tcW w:w="3544" w:type="dxa"/>
          </w:tcPr>
          <w:p w14:paraId="365182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013CB8F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426E4C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23972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76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73B243A" w14:textId="77777777" w:rsidTr="12BBA059">
        <w:trPr>
          <w:trHeight w:val="397"/>
        </w:trPr>
        <w:tc>
          <w:tcPr>
            <w:tcW w:w="7513" w:type="dxa"/>
          </w:tcPr>
          <w:p w14:paraId="041C3E02" w14:textId="77777777" w:rsidR="0085747A" w:rsidRDefault="0085747A" w:rsidP="00A973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839182" w14:textId="77777777" w:rsidR="004D4793" w:rsidRDefault="004D4793" w:rsidP="00F8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D7EFC">
              <w:rPr>
                <w:rFonts w:ascii="Corbel" w:hAnsi="Corbel"/>
                <w:b w:val="0"/>
                <w:smallCaps w:val="0"/>
                <w:szCs w:val="24"/>
              </w:rPr>
              <w:t>Carr</w:t>
            </w:r>
            <w:proofErr w:type="spellEnd"/>
            <w:r w:rsidRPr="00BD7EFC">
              <w:rPr>
                <w:rFonts w:ascii="Corbel" w:hAnsi="Corbel"/>
                <w:b w:val="0"/>
                <w:smallCaps w:val="0"/>
                <w:szCs w:val="24"/>
              </w:rPr>
              <w:t xml:space="preserve"> N., </w:t>
            </w:r>
            <w:r w:rsidRPr="00F82EC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Płytki umysł. Jak Internet wpływa na nasz mózg</w:t>
            </w:r>
            <w:r w:rsidRPr="00BD7EFC">
              <w:rPr>
                <w:rFonts w:ascii="Corbel" w:hAnsi="Corbel"/>
                <w:b w:val="0"/>
                <w:smallCaps w:val="0"/>
                <w:szCs w:val="24"/>
              </w:rPr>
              <w:t>, Gliwice: Helion, 2013</w:t>
            </w:r>
          </w:p>
          <w:p w14:paraId="3471FB0D" w14:textId="77777777" w:rsidR="004D4793" w:rsidRPr="00C86901" w:rsidRDefault="004D4793" w:rsidP="00F8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86901">
              <w:rPr>
                <w:rFonts w:ascii="Corbel" w:hAnsi="Corbel"/>
                <w:b w:val="0"/>
                <w:smallCaps w:val="0"/>
                <w:szCs w:val="24"/>
              </w:rPr>
              <w:t>Desmurget</w:t>
            </w:r>
            <w:proofErr w:type="spellEnd"/>
            <w:r w:rsidRPr="00C8690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Teleogłupianie</w:t>
            </w:r>
            <w:proofErr w:type="spellEnd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 w:rsidRPr="00C86901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14:paraId="647344E9" w14:textId="77777777" w:rsidR="00F82EC6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2EC6">
              <w:rPr>
                <w:rFonts w:ascii="Corbel" w:hAnsi="Corbel"/>
                <w:sz w:val="24"/>
                <w:szCs w:val="24"/>
              </w:rPr>
              <w:t xml:space="preserve">Dudzikowa M.; </w:t>
            </w:r>
            <w:proofErr w:type="spellStart"/>
            <w:r w:rsidRPr="00F82EC6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F82EC6">
              <w:rPr>
                <w:rFonts w:ascii="Corbel" w:hAnsi="Corbel"/>
                <w:sz w:val="24"/>
                <w:szCs w:val="24"/>
              </w:rPr>
              <w:t xml:space="preserve"> -Walczak M., </w:t>
            </w:r>
            <w:r w:rsidRPr="00F82EC6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F82EC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82EC6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F82EC6">
              <w:rPr>
                <w:rFonts w:ascii="Corbel" w:hAnsi="Corbel"/>
                <w:sz w:val="24"/>
                <w:szCs w:val="24"/>
              </w:rPr>
              <w:t>. T. 1</w:t>
            </w:r>
            <w:r w:rsidR="00401851" w:rsidRPr="00F82EC6">
              <w:rPr>
                <w:rFonts w:ascii="Corbel" w:hAnsi="Corbel"/>
                <w:sz w:val="24"/>
                <w:szCs w:val="24"/>
              </w:rPr>
              <w:t>-5</w:t>
            </w:r>
            <w:r w:rsidR="0026391F" w:rsidRPr="00F82E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2EC6">
              <w:rPr>
                <w:rFonts w:ascii="Corbel" w:hAnsi="Corbel"/>
                <w:sz w:val="24"/>
                <w:szCs w:val="24"/>
              </w:rPr>
              <w:t xml:space="preserve"> Gdańsk GWP 2007.</w:t>
            </w:r>
          </w:p>
          <w:p w14:paraId="3A0D9B31" w14:textId="361BD2D0" w:rsidR="00B50D96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2EC6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Pedagogiczna, </w:t>
            </w:r>
            <w:r w:rsidRPr="00F82EC6">
              <w:rPr>
                <w:rFonts w:ascii="Corbel" w:hAnsi="Corbel"/>
                <w:sz w:val="24"/>
                <w:szCs w:val="24"/>
              </w:rPr>
              <w:t>(red.) W. Pomykało, Warszawa: Fundacja Innowacja 1997.</w:t>
            </w:r>
          </w:p>
          <w:p w14:paraId="3707862F" w14:textId="77777777" w:rsidR="004D4793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2EC6">
              <w:rPr>
                <w:rFonts w:ascii="Corbel" w:hAnsi="Corbel"/>
                <w:sz w:val="24"/>
                <w:szCs w:val="24"/>
              </w:rPr>
              <w:t xml:space="preserve">Janicka I, Liberska H., </w:t>
            </w:r>
            <w:r w:rsidRPr="00F82EC6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F82EC6">
              <w:rPr>
                <w:rFonts w:ascii="Corbel" w:hAnsi="Corbel"/>
                <w:sz w:val="24"/>
                <w:szCs w:val="24"/>
              </w:rPr>
              <w:t>Warszawa: PWN, 2014.</w:t>
            </w:r>
            <w:r w:rsidR="0026391F" w:rsidRPr="00F82EC6">
              <w:rPr>
                <w:rFonts w:ascii="Corbel" w:hAnsi="Corbel"/>
                <w:sz w:val="24"/>
                <w:szCs w:val="24"/>
              </w:rPr>
              <w:t xml:space="preserve"> Janowski A., </w:t>
            </w:r>
            <w:r w:rsidR="0026391F" w:rsidRPr="00F82EC6">
              <w:rPr>
                <w:rFonts w:ascii="Corbel" w:hAnsi="Corbel"/>
                <w:i/>
                <w:sz w:val="24"/>
                <w:szCs w:val="24"/>
              </w:rPr>
              <w:t xml:space="preserve">Uczeń w teatrze życia szkolnego, </w:t>
            </w:r>
            <w:r w:rsidR="0026391F" w:rsidRPr="00F82EC6">
              <w:rPr>
                <w:rFonts w:ascii="Corbel" w:hAnsi="Corbel"/>
                <w:sz w:val="24"/>
                <w:szCs w:val="24"/>
              </w:rPr>
              <w:t>Warszawa: WSiP 1989</w:t>
            </w:r>
          </w:p>
          <w:p w14:paraId="36B39BAE" w14:textId="77777777" w:rsidR="004D4793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2EC6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F82EC6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F82EC6">
              <w:rPr>
                <w:rFonts w:ascii="Corbel" w:hAnsi="Corbel"/>
                <w:sz w:val="24"/>
                <w:szCs w:val="24"/>
              </w:rPr>
              <w:t>Lublin: UMCS, 1999.</w:t>
            </w:r>
          </w:p>
          <w:p w14:paraId="23683D8D" w14:textId="77777777" w:rsidR="004D4793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2EC6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F82EC6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F82EC6">
              <w:rPr>
                <w:rFonts w:ascii="Corbel" w:hAnsi="Corbel"/>
                <w:sz w:val="24"/>
                <w:szCs w:val="24"/>
              </w:rPr>
              <w:t>Warszawa: PWN 1981.</w:t>
            </w:r>
          </w:p>
          <w:p w14:paraId="710E0DCE" w14:textId="77777777" w:rsidR="004D4793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2EC6">
              <w:rPr>
                <w:rFonts w:ascii="Corbel" w:hAnsi="Corbel"/>
                <w:sz w:val="24"/>
                <w:szCs w:val="24"/>
              </w:rPr>
              <w:t>Patzlaff</w:t>
            </w:r>
            <w:proofErr w:type="spellEnd"/>
            <w:r w:rsidRPr="00F82EC6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F82EC6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F82EC6">
              <w:rPr>
                <w:rFonts w:ascii="Corbel" w:hAnsi="Corbel"/>
                <w:sz w:val="24"/>
                <w:szCs w:val="24"/>
              </w:rPr>
              <w:t>Kraków: Impuls 2008.</w:t>
            </w:r>
          </w:p>
          <w:p w14:paraId="433491E5" w14:textId="77777777" w:rsidR="004D4793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2EC6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F82E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2EC6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F82EC6">
              <w:rPr>
                <w:rFonts w:ascii="Corbel" w:hAnsi="Corbel"/>
                <w:sz w:val="24"/>
                <w:szCs w:val="24"/>
              </w:rPr>
              <w:t xml:space="preserve">, red. B. Śliwerski, Z. Kwieciński. Warszawa: PWN 2004, </w:t>
            </w:r>
          </w:p>
          <w:p w14:paraId="5A9F6439" w14:textId="77777777" w:rsidR="00F82EC6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2EC6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F82EC6">
              <w:rPr>
                <w:rFonts w:ascii="Corbel" w:hAnsi="Corbel"/>
                <w:sz w:val="24"/>
                <w:szCs w:val="24"/>
              </w:rPr>
              <w:t>. T. 1.</w:t>
            </w:r>
            <w:r w:rsidR="0026391F" w:rsidRPr="00F82EC6">
              <w:rPr>
                <w:rFonts w:ascii="Corbel" w:hAnsi="Corbel"/>
                <w:sz w:val="24"/>
                <w:szCs w:val="24"/>
              </w:rPr>
              <w:t>, 4</w:t>
            </w:r>
            <w:r w:rsidRPr="00F82EC6">
              <w:rPr>
                <w:rFonts w:ascii="Corbel" w:hAnsi="Corbel"/>
                <w:sz w:val="24"/>
                <w:szCs w:val="24"/>
              </w:rPr>
              <w:t xml:space="preserve"> red. B. Śliwerski, Gdańsk: GWP 2006. </w:t>
            </w:r>
          </w:p>
          <w:p w14:paraId="30C363AE" w14:textId="77777777" w:rsidR="00F82EC6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2EC6">
              <w:rPr>
                <w:rFonts w:ascii="Corbel" w:hAnsi="Corbel"/>
                <w:sz w:val="24"/>
                <w:szCs w:val="24"/>
              </w:rPr>
              <w:t xml:space="preserve">Pilch T., </w:t>
            </w:r>
            <w:r w:rsidRPr="00F82EC6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F82EC6">
              <w:rPr>
                <w:rFonts w:ascii="Corbel" w:hAnsi="Corbel"/>
                <w:sz w:val="24"/>
                <w:szCs w:val="24"/>
              </w:rPr>
              <w:t>Warszawa: Żak, 1995</w:t>
            </w:r>
          </w:p>
          <w:p w14:paraId="650EBD0F" w14:textId="3DE41976" w:rsidR="004D4793" w:rsidRPr="00F82EC6" w:rsidRDefault="00B50D96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2EC6">
              <w:rPr>
                <w:rFonts w:ascii="Corbel" w:hAnsi="Corbel"/>
                <w:sz w:val="24"/>
                <w:szCs w:val="24"/>
              </w:rPr>
              <w:lastRenderedPageBreak/>
              <w:t>Pospiszyl</w:t>
            </w:r>
            <w:proofErr w:type="spellEnd"/>
            <w:r w:rsidRPr="00F82EC6">
              <w:rPr>
                <w:rFonts w:ascii="Corbel" w:hAnsi="Corbel"/>
                <w:sz w:val="24"/>
                <w:szCs w:val="24"/>
              </w:rPr>
              <w:t xml:space="preserve"> I., Przemoc w rodzinie, Warszawa PWN1994</w:t>
            </w:r>
          </w:p>
          <w:p w14:paraId="0177C8D0" w14:textId="77777777" w:rsidR="004D4793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F82EC6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F82EC6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F82EC6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F82EC6">
              <w:rPr>
                <w:rFonts w:ascii="Corbel" w:hAnsi="Corbel"/>
                <w:sz w:val="24"/>
                <w:szCs w:val="24"/>
              </w:rPr>
              <w:t>Warszawa: Wyd. Naukowe PWN, 2010.</w:t>
            </w:r>
            <w:r w:rsidRPr="00F82EC6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B5F774D" w14:textId="6EB25ECB" w:rsidR="004D4793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2EC6">
              <w:rPr>
                <w:rFonts w:ascii="Corbel" w:hAnsi="Corbel"/>
                <w:i/>
                <w:iCs/>
                <w:sz w:val="24"/>
                <w:szCs w:val="24"/>
              </w:rPr>
              <w:t>Sztuka nauczania. Szkoła</w:t>
            </w:r>
            <w:r w:rsidRPr="00F82EC6">
              <w:rPr>
                <w:rFonts w:ascii="Corbel" w:hAnsi="Corbel"/>
                <w:sz w:val="24"/>
                <w:szCs w:val="24"/>
              </w:rPr>
              <w:t>., red, K. Konarzewski, Wyd. Nauk. PWN 2009.</w:t>
            </w:r>
            <w:r w:rsidR="367EF06C" w:rsidRPr="00F82EC6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82EC6">
              <w:rPr>
                <w:rFonts w:ascii="Corbel" w:hAnsi="Corbel"/>
                <w:i/>
                <w:iCs/>
                <w:sz w:val="24"/>
                <w:szCs w:val="24"/>
              </w:rPr>
              <w:cr/>
            </w:r>
            <w:proofErr w:type="spellStart"/>
            <w:r w:rsidRPr="00F82EC6">
              <w:rPr>
                <w:rFonts w:ascii="Corbel" w:hAnsi="Corbel"/>
                <w:i/>
                <w:iCs/>
                <w:sz w:val="24"/>
                <w:szCs w:val="24"/>
              </w:rPr>
              <w:t>arszawa:Wiedza</w:t>
            </w:r>
            <w:proofErr w:type="spellEnd"/>
            <w:r w:rsidRPr="00F82EC6">
              <w:rPr>
                <w:rFonts w:ascii="Corbel" w:hAnsi="Corbel"/>
                <w:i/>
                <w:iCs/>
                <w:sz w:val="24"/>
                <w:szCs w:val="24"/>
              </w:rPr>
              <w:t xml:space="preserve"> Powszechna, 2009mne zadanie domowe)</w:t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</w:p>
          <w:p w14:paraId="4870B777" w14:textId="77777777" w:rsidR="004D4793" w:rsidRPr="00F82EC6" w:rsidRDefault="004D4793" w:rsidP="00F82E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F82EC6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F82EC6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F82EC6">
              <w:rPr>
                <w:rFonts w:ascii="Corbel" w:hAnsi="Corbel"/>
                <w:sz w:val="24"/>
                <w:szCs w:val="24"/>
              </w:rPr>
              <w:t>Warszawa: Wiedza Powszechna, 2009.</w:t>
            </w:r>
          </w:p>
        </w:tc>
      </w:tr>
      <w:tr w:rsidR="0085747A" w:rsidRPr="009E6AC8" w14:paraId="62E3403D" w14:textId="77777777" w:rsidTr="12BBA059">
        <w:trPr>
          <w:trHeight w:val="397"/>
        </w:trPr>
        <w:tc>
          <w:tcPr>
            <w:tcW w:w="7513" w:type="dxa"/>
          </w:tcPr>
          <w:p w14:paraId="22E9904D" w14:textId="77777777" w:rsidR="0085747A" w:rsidRPr="009E6AC8" w:rsidRDefault="0085747A" w:rsidP="00A9738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E6AC8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0A1A6EC" w14:textId="3DD10CDA" w:rsidR="009E6AC8" w:rsidRPr="009E6AC8" w:rsidRDefault="009E6AC8" w:rsidP="00F82EC6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i/>
                <w:smallCaps/>
                <w:color w:val="000000"/>
                <w:szCs w:val="24"/>
              </w:rPr>
              <w:t>1.</w:t>
            </w:r>
            <w:r w:rsidRPr="009E6AC8">
              <w:rPr>
                <w:rFonts w:ascii="Corbel" w:hAnsi="Corbel"/>
                <w:i/>
                <w:smallCaps/>
                <w:color w:val="000000"/>
                <w:szCs w:val="24"/>
              </w:rPr>
              <w:tab/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>Zielińska-Czopek M., Autokraci czy demokraci? Nauczycielskie kierowanie pracą klasy szkolnej, Wydawnictwo Uniwersytetu Rzeszowskiego, Rzeszów 2021</w:t>
            </w:r>
          </w:p>
          <w:p w14:paraId="448D6B80" w14:textId="77777777" w:rsidR="009E6AC8" w:rsidRPr="009E6AC8" w:rsidRDefault="009E6AC8" w:rsidP="00F82EC6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2.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14:paraId="0061D715" w14:textId="2B2CD646" w:rsidR="009E6AC8" w:rsidRPr="009E6AC8" w:rsidRDefault="009E6AC8" w:rsidP="00F82EC6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</w:rPr>
            </w:pPr>
            <w:r w:rsidRPr="12BBA059">
              <w:rPr>
                <w:rFonts w:ascii="Corbel" w:hAnsi="Corbel"/>
                <w:smallCaps/>
                <w:color w:val="000000" w:themeColor="text1"/>
              </w:rPr>
              <w:t>3.</w:t>
            </w:r>
            <w:r>
              <w:tab/>
            </w:r>
            <w:r w:rsidRPr="12BBA059">
              <w:rPr>
                <w:rFonts w:ascii="Corbel" w:hAnsi="Corbel"/>
                <w:smallCaps/>
                <w:color w:val="000000" w:themeColor="text1"/>
              </w:rPr>
              <w:t>Zielińska M., Poczucie własnej skuteczności jako kategoria funkcjonowania</w:t>
            </w:r>
            <w:r w:rsidR="4458852A" w:rsidRPr="12BBA059">
              <w:rPr>
                <w:rFonts w:ascii="Corbel" w:hAnsi="Corbel"/>
                <w:smallCaps/>
                <w:color w:val="000000" w:themeColor="text1"/>
              </w:rPr>
              <w:t xml:space="preserve"> </w:t>
            </w:r>
            <w:r w:rsidRPr="12BBA059">
              <w:rPr>
                <w:rFonts w:ascii="Corbel" w:hAnsi="Corbel"/>
                <w:smallCaps/>
                <w:color w:val="000000" w:themeColor="text1"/>
              </w:rPr>
              <w:t xml:space="preserve">nauczycieli w szkole W: R. </w:t>
            </w:r>
            <w:proofErr w:type="spellStart"/>
            <w:r w:rsidRPr="12BBA059">
              <w:rPr>
                <w:rFonts w:ascii="Corbel" w:hAnsi="Corbel"/>
                <w:smallCaps/>
                <w:color w:val="000000" w:themeColor="text1"/>
              </w:rPr>
              <w:t>Pęczkowski</w:t>
            </w:r>
            <w:proofErr w:type="spellEnd"/>
            <w:r w:rsidRPr="12BBA059">
              <w:rPr>
                <w:rFonts w:ascii="Corbel" w:hAnsi="Corbel"/>
                <w:smallCaps/>
                <w:color w:val="000000" w:themeColor="text1"/>
              </w:rPr>
              <w:t xml:space="preserve"> (red.) Oblicza małej szkoły w Polsce i na świecie, tom III, Nauczyciel i uczeń w przestrzeni małej szkoły, Rzeszów 2016</w:t>
            </w:r>
          </w:p>
          <w:p w14:paraId="44850257" w14:textId="77777777" w:rsidR="009E6AC8" w:rsidRPr="009E6AC8" w:rsidRDefault="009E6AC8" w:rsidP="00F82EC6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4.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14:paraId="3DB7A8E9" w14:textId="77777777" w:rsidR="009E6AC8" w:rsidRPr="009E6AC8" w:rsidRDefault="009E6AC8" w:rsidP="00F82EC6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5.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14:paraId="49D7CAAF" w14:textId="77777777" w:rsidR="009E6AC8" w:rsidRPr="009E6AC8" w:rsidRDefault="009E6AC8" w:rsidP="00F82EC6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6.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Pedagogiczny wymiar współpracy nauczyciela z rodzicami, w: E. Dolata, S. Pusz (red) Wczesna edukacja dziecka. Implikacje do praktyki pedagogicznej, Wyd. UR, Rzeszów 2013, s. 139-147.</w:t>
            </w:r>
          </w:p>
          <w:p w14:paraId="768785D2" w14:textId="77777777" w:rsidR="009E6AC8" w:rsidRPr="009E6AC8" w:rsidRDefault="009E6AC8" w:rsidP="00F82EC6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7.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Sposoby bycia licealistów w roli ucznia, Rzeszów: Wyd. UR, 2011.</w:t>
            </w:r>
          </w:p>
          <w:p w14:paraId="4825B8DB" w14:textId="77777777" w:rsidR="009E6AC8" w:rsidRPr="009E6AC8" w:rsidRDefault="009E6AC8" w:rsidP="00F82EC6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8.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 xml:space="preserve">Dusza B., Sześciolatek u progu szkoły. Raport z badań pilotażowych w małych szkołach, w: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  <w:szCs w:val="24"/>
              </w:rPr>
              <w:t>Pęczkowski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  <w:szCs w:val="24"/>
              </w:rPr>
              <w:t xml:space="preserve"> R. (red.), Nauczyciel i uczeń w przestrzeni małej szkoły. seria: Oblicza małej szkoły Polsce i na świecie tom 3., Wydawnictwo Uniwersytetu Rzeszowskiego, 2016, s. 131-148 </w:t>
            </w:r>
          </w:p>
          <w:p w14:paraId="47F71772" w14:textId="6A31953A" w:rsidR="009E6AC8" w:rsidRPr="009E6AC8" w:rsidRDefault="009E6AC8" w:rsidP="00F82EC6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9.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 xml:space="preserve">Dusza B., Bajka animowana i literacka w codzienności dziecka przedszkolnego, Pedagogika, Zeszyty Naukowe Wyższej Szkoły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  <w:szCs w:val="24"/>
              </w:rPr>
              <w:t>Humanitas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  <w:szCs w:val="24"/>
              </w:rPr>
              <w:t xml:space="preserve"> 14/2017, s. 229- 239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</w:r>
          </w:p>
          <w:p w14:paraId="13B6B24F" w14:textId="4A832F93" w:rsidR="004D4793" w:rsidRPr="009E6AC8" w:rsidRDefault="004D4793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43243F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99559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75D91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2053E" w14:textId="77777777" w:rsidR="00296BBD" w:rsidRDefault="00296BBD" w:rsidP="00C16ABF">
      <w:pPr>
        <w:spacing w:after="0" w:line="240" w:lineRule="auto"/>
      </w:pPr>
      <w:r>
        <w:separator/>
      </w:r>
    </w:p>
  </w:endnote>
  <w:endnote w:type="continuationSeparator" w:id="0">
    <w:p w14:paraId="3D0C1431" w14:textId="77777777" w:rsidR="00296BBD" w:rsidRDefault="00296B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867FC" w14:textId="77777777" w:rsidR="00296BBD" w:rsidRDefault="00296BBD" w:rsidP="00C16ABF">
      <w:pPr>
        <w:spacing w:after="0" w:line="240" w:lineRule="auto"/>
      </w:pPr>
      <w:r>
        <w:separator/>
      </w:r>
    </w:p>
  </w:footnote>
  <w:footnote w:type="continuationSeparator" w:id="0">
    <w:p w14:paraId="641ADC32" w14:textId="77777777" w:rsidR="00296BBD" w:rsidRDefault="00296BBD" w:rsidP="00C16ABF">
      <w:pPr>
        <w:spacing w:after="0" w:line="240" w:lineRule="auto"/>
      </w:pPr>
      <w:r>
        <w:continuationSeparator/>
      </w:r>
    </w:p>
  </w:footnote>
  <w:footnote w:id="1">
    <w:p w14:paraId="31C4E71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767030F"/>
    <w:multiLevelType w:val="hybridMultilevel"/>
    <w:tmpl w:val="82FC96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C26F64"/>
    <w:multiLevelType w:val="hybridMultilevel"/>
    <w:tmpl w:val="C43E3A7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2368">
    <w:abstractNumId w:val="2"/>
  </w:num>
  <w:num w:numId="2" w16cid:durableId="409277846">
    <w:abstractNumId w:val="0"/>
  </w:num>
  <w:num w:numId="3" w16cid:durableId="1086267256">
    <w:abstractNumId w:val="5"/>
  </w:num>
  <w:num w:numId="4" w16cid:durableId="902644539">
    <w:abstractNumId w:val="4"/>
  </w:num>
  <w:num w:numId="5" w16cid:durableId="845635425">
    <w:abstractNumId w:val="1"/>
  </w:num>
  <w:num w:numId="6" w16cid:durableId="208116906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8E9"/>
    <w:rsid w:val="00042A51"/>
    <w:rsid w:val="00042D2E"/>
    <w:rsid w:val="00044C82"/>
    <w:rsid w:val="00055E21"/>
    <w:rsid w:val="00067BED"/>
    <w:rsid w:val="00070ED6"/>
    <w:rsid w:val="000742DC"/>
    <w:rsid w:val="00084C12"/>
    <w:rsid w:val="0009462C"/>
    <w:rsid w:val="00094B12"/>
    <w:rsid w:val="00096C46"/>
    <w:rsid w:val="000A2248"/>
    <w:rsid w:val="000A296F"/>
    <w:rsid w:val="000A2A28"/>
    <w:rsid w:val="000B192D"/>
    <w:rsid w:val="000B28EE"/>
    <w:rsid w:val="000B3E37"/>
    <w:rsid w:val="000D04B0"/>
    <w:rsid w:val="000D5FD3"/>
    <w:rsid w:val="000D7DB9"/>
    <w:rsid w:val="000F1C57"/>
    <w:rsid w:val="000F5615"/>
    <w:rsid w:val="00112890"/>
    <w:rsid w:val="00115A49"/>
    <w:rsid w:val="00124BFF"/>
    <w:rsid w:val="0012560E"/>
    <w:rsid w:val="00127108"/>
    <w:rsid w:val="00130F2D"/>
    <w:rsid w:val="00134B13"/>
    <w:rsid w:val="00146BC0"/>
    <w:rsid w:val="00153C41"/>
    <w:rsid w:val="00154381"/>
    <w:rsid w:val="001640A7"/>
    <w:rsid w:val="00164FA7"/>
    <w:rsid w:val="00166A03"/>
    <w:rsid w:val="001718A7"/>
    <w:rsid w:val="00171CED"/>
    <w:rsid w:val="001737CF"/>
    <w:rsid w:val="00176083"/>
    <w:rsid w:val="001770C7"/>
    <w:rsid w:val="00181938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91F"/>
    <w:rsid w:val="0027556F"/>
    <w:rsid w:val="00281FF2"/>
    <w:rsid w:val="002857DE"/>
    <w:rsid w:val="00291567"/>
    <w:rsid w:val="00296BBD"/>
    <w:rsid w:val="002A22BF"/>
    <w:rsid w:val="002A2389"/>
    <w:rsid w:val="002A671D"/>
    <w:rsid w:val="002B4D55"/>
    <w:rsid w:val="002B5EA0"/>
    <w:rsid w:val="002B6119"/>
    <w:rsid w:val="002C1F06"/>
    <w:rsid w:val="002D3375"/>
    <w:rsid w:val="002D4B57"/>
    <w:rsid w:val="002D73D4"/>
    <w:rsid w:val="002E457C"/>
    <w:rsid w:val="002E783B"/>
    <w:rsid w:val="002F02A3"/>
    <w:rsid w:val="002F4ABE"/>
    <w:rsid w:val="003018BA"/>
    <w:rsid w:val="0030395F"/>
    <w:rsid w:val="00305C92"/>
    <w:rsid w:val="003151C5"/>
    <w:rsid w:val="00324AE1"/>
    <w:rsid w:val="003343CF"/>
    <w:rsid w:val="003448F7"/>
    <w:rsid w:val="00346FE9"/>
    <w:rsid w:val="0034759A"/>
    <w:rsid w:val="003503F6"/>
    <w:rsid w:val="003530DD"/>
    <w:rsid w:val="00363F78"/>
    <w:rsid w:val="003A0A5B"/>
    <w:rsid w:val="003A1176"/>
    <w:rsid w:val="003C0BAE"/>
    <w:rsid w:val="003C504C"/>
    <w:rsid w:val="003C7E29"/>
    <w:rsid w:val="003D18A9"/>
    <w:rsid w:val="003D6CE2"/>
    <w:rsid w:val="003E1941"/>
    <w:rsid w:val="003E2FE6"/>
    <w:rsid w:val="003E49D5"/>
    <w:rsid w:val="003F38C0"/>
    <w:rsid w:val="003F4430"/>
    <w:rsid w:val="00401851"/>
    <w:rsid w:val="00414E3C"/>
    <w:rsid w:val="00416B4F"/>
    <w:rsid w:val="0042244A"/>
    <w:rsid w:val="0042745A"/>
    <w:rsid w:val="00431D5C"/>
    <w:rsid w:val="004362C6"/>
    <w:rsid w:val="00437FA2"/>
    <w:rsid w:val="00441EE7"/>
    <w:rsid w:val="00445193"/>
    <w:rsid w:val="0044597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D4793"/>
    <w:rsid w:val="004D5282"/>
    <w:rsid w:val="004D719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1AAC"/>
    <w:rsid w:val="0056696D"/>
    <w:rsid w:val="00573EF9"/>
    <w:rsid w:val="0059484D"/>
    <w:rsid w:val="005A0855"/>
    <w:rsid w:val="005A3196"/>
    <w:rsid w:val="005B616F"/>
    <w:rsid w:val="005C080F"/>
    <w:rsid w:val="005C55E5"/>
    <w:rsid w:val="005C696A"/>
    <w:rsid w:val="005D2D24"/>
    <w:rsid w:val="005D386A"/>
    <w:rsid w:val="005E6E85"/>
    <w:rsid w:val="005F1184"/>
    <w:rsid w:val="005F31D2"/>
    <w:rsid w:val="00606898"/>
    <w:rsid w:val="0061029B"/>
    <w:rsid w:val="00617230"/>
    <w:rsid w:val="00621CE1"/>
    <w:rsid w:val="00627FC9"/>
    <w:rsid w:val="00634DF1"/>
    <w:rsid w:val="00647FA8"/>
    <w:rsid w:val="00650C5F"/>
    <w:rsid w:val="00653D50"/>
    <w:rsid w:val="00654934"/>
    <w:rsid w:val="006615F5"/>
    <w:rsid w:val="006620D9"/>
    <w:rsid w:val="00671958"/>
    <w:rsid w:val="00675843"/>
    <w:rsid w:val="00684502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145"/>
    <w:rsid w:val="007327BD"/>
    <w:rsid w:val="00734608"/>
    <w:rsid w:val="00736481"/>
    <w:rsid w:val="00745302"/>
    <w:rsid w:val="007461D6"/>
    <w:rsid w:val="00746EC8"/>
    <w:rsid w:val="0076290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836"/>
    <w:rsid w:val="007D6E56"/>
    <w:rsid w:val="007F1652"/>
    <w:rsid w:val="007F4155"/>
    <w:rsid w:val="007F5FE9"/>
    <w:rsid w:val="0081554D"/>
    <w:rsid w:val="0081707E"/>
    <w:rsid w:val="00830CCC"/>
    <w:rsid w:val="00843ADD"/>
    <w:rsid w:val="008449B3"/>
    <w:rsid w:val="0085747A"/>
    <w:rsid w:val="0087137D"/>
    <w:rsid w:val="00884922"/>
    <w:rsid w:val="00885F64"/>
    <w:rsid w:val="008917F9"/>
    <w:rsid w:val="008963D1"/>
    <w:rsid w:val="008A45F7"/>
    <w:rsid w:val="008B4325"/>
    <w:rsid w:val="008C0CC0"/>
    <w:rsid w:val="008C19A9"/>
    <w:rsid w:val="008C2B30"/>
    <w:rsid w:val="008C379D"/>
    <w:rsid w:val="008C5147"/>
    <w:rsid w:val="008C5359"/>
    <w:rsid w:val="008C5363"/>
    <w:rsid w:val="008D3DFB"/>
    <w:rsid w:val="008E64F4"/>
    <w:rsid w:val="008F12C9"/>
    <w:rsid w:val="008F6E29"/>
    <w:rsid w:val="00900719"/>
    <w:rsid w:val="00916188"/>
    <w:rsid w:val="00923D7D"/>
    <w:rsid w:val="009508DF"/>
    <w:rsid w:val="00950DAC"/>
    <w:rsid w:val="00954A07"/>
    <w:rsid w:val="00994CAD"/>
    <w:rsid w:val="00997F14"/>
    <w:rsid w:val="009A1923"/>
    <w:rsid w:val="009A78D9"/>
    <w:rsid w:val="009B77BC"/>
    <w:rsid w:val="009C1331"/>
    <w:rsid w:val="009C3E31"/>
    <w:rsid w:val="009C54AE"/>
    <w:rsid w:val="009C788E"/>
    <w:rsid w:val="009E3B41"/>
    <w:rsid w:val="009E6AC8"/>
    <w:rsid w:val="009F3C5C"/>
    <w:rsid w:val="009F4610"/>
    <w:rsid w:val="00A00ECC"/>
    <w:rsid w:val="00A039EA"/>
    <w:rsid w:val="00A155EE"/>
    <w:rsid w:val="00A2245B"/>
    <w:rsid w:val="00A30110"/>
    <w:rsid w:val="00A324EE"/>
    <w:rsid w:val="00A36899"/>
    <w:rsid w:val="00A36C4D"/>
    <w:rsid w:val="00A371F6"/>
    <w:rsid w:val="00A43BF6"/>
    <w:rsid w:val="00A53FA5"/>
    <w:rsid w:val="00A54817"/>
    <w:rsid w:val="00A601C8"/>
    <w:rsid w:val="00A60799"/>
    <w:rsid w:val="00A65B2C"/>
    <w:rsid w:val="00A84C85"/>
    <w:rsid w:val="00A9738E"/>
    <w:rsid w:val="00A97DE1"/>
    <w:rsid w:val="00AA1150"/>
    <w:rsid w:val="00AB053C"/>
    <w:rsid w:val="00AC508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D96"/>
    <w:rsid w:val="00B607DB"/>
    <w:rsid w:val="00B6589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ED6"/>
    <w:rsid w:val="00C268EF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EF5"/>
    <w:rsid w:val="00CD6897"/>
    <w:rsid w:val="00CE5BAC"/>
    <w:rsid w:val="00CF25BE"/>
    <w:rsid w:val="00CF78ED"/>
    <w:rsid w:val="00D0062F"/>
    <w:rsid w:val="00D02B25"/>
    <w:rsid w:val="00D02EBA"/>
    <w:rsid w:val="00D17C3C"/>
    <w:rsid w:val="00D26B2C"/>
    <w:rsid w:val="00D35144"/>
    <w:rsid w:val="00D352C9"/>
    <w:rsid w:val="00D40479"/>
    <w:rsid w:val="00D425B2"/>
    <w:rsid w:val="00D428D6"/>
    <w:rsid w:val="00D552B2"/>
    <w:rsid w:val="00D608D1"/>
    <w:rsid w:val="00D635A3"/>
    <w:rsid w:val="00D67455"/>
    <w:rsid w:val="00D74119"/>
    <w:rsid w:val="00D8075B"/>
    <w:rsid w:val="00D85031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755D9"/>
    <w:rsid w:val="00E77E88"/>
    <w:rsid w:val="00E8107D"/>
    <w:rsid w:val="00E960BB"/>
    <w:rsid w:val="00EA0036"/>
    <w:rsid w:val="00EA2074"/>
    <w:rsid w:val="00EA4832"/>
    <w:rsid w:val="00EA4E9D"/>
    <w:rsid w:val="00EC4899"/>
    <w:rsid w:val="00ED03AB"/>
    <w:rsid w:val="00ED32D2"/>
    <w:rsid w:val="00EE32DE"/>
    <w:rsid w:val="00EE5457"/>
    <w:rsid w:val="00EF2B50"/>
    <w:rsid w:val="00F070AB"/>
    <w:rsid w:val="00F17567"/>
    <w:rsid w:val="00F27A7B"/>
    <w:rsid w:val="00F526AF"/>
    <w:rsid w:val="00F617C3"/>
    <w:rsid w:val="00F64FD5"/>
    <w:rsid w:val="00F7066B"/>
    <w:rsid w:val="00F82EC6"/>
    <w:rsid w:val="00F83B28"/>
    <w:rsid w:val="00F84415"/>
    <w:rsid w:val="00FA46E5"/>
    <w:rsid w:val="00FB7DBA"/>
    <w:rsid w:val="00FC1C25"/>
    <w:rsid w:val="00FC3F45"/>
    <w:rsid w:val="00FD503F"/>
    <w:rsid w:val="00FD7554"/>
    <w:rsid w:val="00FD7589"/>
    <w:rsid w:val="00FF016A"/>
    <w:rsid w:val="00FF1401"/>
    <w:rsid w:val="00FF5E7D"/>
    <w:rsid w:val="07DE1C83"/>
    <w:rsid w:val="12BBA059"/>
    <w:rsid w:val="1B159893"/>
    <w:rsid w:val="367EF06C"/>
    <w:rsid w:val="3A0A8929"/>
    <w:rsid w:val="4458852A"/>
    <w:rsid w:val="4477D463"/>
    <w:rsid w:val="46FAB7DD"/>
    <w:rsid w:val="563D386B"/>
    <w:rsid w:val="5ADB6C59"/>
    <w:rsid w:val="6E023008"/>
    <w:rsid w:val="6E1DD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D3CA9"/>
  <w15:docId w15:val="{EA396045-31EC-429D-93E0-384C94E2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5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35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35A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5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5A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4158D9-6B73-49BA-8AE1-6647D0136E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7F0E89-D680-482F-9F91-86D6AA4C8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A17679-4BD0-42AD-B4E1-2CECDA2226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1C987A-FD32-481E-BD70-532B2ABE0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1410</Words>
  <Characters>8465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19</cp:revision>
  <cp:lastPrinted>2020-10-16T08:02:00Z</cp:lastPrinted>
  <dcterms:created xsi:type="dcterms:W3CDTF">2020-10-16T08:02:00Z</dcterms:created>
  <dcterms:modified xsi:type="dcterms:W3CDTF">2025-05-18T08:43:00Z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